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5A5F" w:rsidRPr="00F45E3A" w:rsidRDefault="00F33495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4B140EA2" wp14:editId="5B823D6F">
            <wp:extent cx="647319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5A5F" w:rsidRDefault="00F3349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5C464B8B" wp14:editId="0FCD03E4">
            <wp:extent cx="647319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1B06FD" wp14:editId="72E7E47C">
            <wp:extent cx="647319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5E3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7"/>
        <w:gridCol w:w="1750"/>
        <w:gridCol w:w="4799"/>
        <w:gridCol w:w="972"/>
      </w:tblGrid>
      <w:tr w:rsidR="005F5A5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5F5A5F" w:rsidRDefault="005F5A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F5A5F" w:rsidRPr="00F334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F5A5F" w:rsidRPr="00F334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дисциплины: познакомить студентов с теоретическими и методическими основами ознакомления дошкольников с окружающим миром.</w:t>
            </w:r>
          </w:p>
        </w:tc>
      </w:tr>
      <w:tr w:rsidR="005F5A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5F5A5F" w:rsidRPr="00F334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помочь усвоить основные понятия дисциплины («окружающий мир», «социальная действительность», «социокультурное воспитание» и т.д.);</w:t>
            </w:r>
          </w:p>
        </w:tc>
      </w:tr>
      <w:tr w:rsidR="005F5A5F" w:rsidRPr="00F334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умение применять теоретические положения для разработки эффективных методов и приемов при ознакомлении детей с социальной действительностью;</w:t>
            </w:r>
          </w:p>
        </w:tc>
      </w:tr>
      <w:tr w:rsidR="005F5A5F" w:rsidRPr="00F334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развивать у студентов такие профессиональные качества, как 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аналитичность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мышления, способность к научному поиску, умение сочетать традиционность  с инновациями и др.</w:t>
            </w:r>
          </w:p>
        </w:tc>
      </w:tr>
      <w:tr w:rsidR="005F5A5F" w:rsidRPr="00F33495">
        <w:trPr>
          <w:trHeight w:hRule="exact" w:val="277"/>
        </w:trPr>
        <w:tc>
          <w:tcPr>
            <w:tcW w:w="766" w:type="dxa"/>
          </w:tcPr>
          <w:p w:rsidR="005F5A5F" w:rsidRPr="00F45E3A" w:rsidRDefault="005F5A5F"/>
        </w:tc>
        <w:tc>
          <w:tcPr>
            <w:tcW w:w="511" w:type="dxa"/>
          </w:tcPr>
          <w:p w:rsidR="005F5A5F" w:rsidRPr="00F45E3A" w:rsidRDefault="005F5A5F"/>
        </w:tc>
        <w:tc>
          <w:tcPr>
            <w:tcW w:w="1560" w:type="dxa"/>
          </w:tcPr>
          <w:p w:rsidR="005F5A5F" w:rsidRPr="00F45E3A" w:rsidRDefault="005F5A5F"/>
        </w:tc>
        <w:tc>
          <w:tcPr>
            <w:tcW w:w="1844" w:type="dxa"/>
          </w:tcPr>
          <w:p w:rsidR="005F5A5F" w:rsidRPr="00F45E3A" w:rsidRDefault="005F5A5F"/>
        </w:tc>
        <w:tc>
          <w:tcPr>
            <w:tcW w:w="5104" w:type="dxa"/>
          </w:tcPr>
          <w:p w:rsidR="005F5A5F" w:rsidRPr="00F45E3A" w:rsidRDefault="005F5A5F"/>
        </w:tc>
        <w:tc>
          <w:tcPr>
            <w:tcW w:w="993" w:type="dxa"/>
          </w:tcPr>
          <w:p w:rsidR="005F5A5F" w:rsidRPr="00F45E3A" w:rsidRDefault="005F5A5F"/>
        </w:tc>
      </w:tr>
      <w:tr w:rsidR="005F5A5F" w:rsidRPr="00F334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F5A5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Б1.В.ДВ.11</w:t>
            </w:r>
          </w:p>
        </w:tc>
      </w:tr>
      <w:tr w:rsidR="005F5A5F" w:rsidRPr="00F334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F5A5F" w:rsidRPr="00F334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Психолого-педагогический практикум по дошкольным технологиям</w:t>
            </w:r>
          </w:p>
        </w:tc>
      </w:tr>
      <w:tr w:rsidR="005F5A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Духовно-нравственное воспитание дошкольников</w:t>
            </w:r>
          </w:p>
        </w:tc>
      </w:tr>
      <w:tr w:rsidR="005F5A5F" w:rsidRPr="00F334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в дошкольном образовании</w:t>
            </w:r>
          </w:p>
        </w:tc>
      </w:tr>
      <w:tr w:rsidR="005F5A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(летняя)</w:t>
            </w:r>
          </w:p>
        </w:tc>
      </w:tr>
      <w:tr w:rsidR="005F5A5F" w:rsidRPr="00F334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в ДОУ (педагогическая в дошкольном образовании)</w:t>
            </w:r>
          </w:p>
        </w:tc>
      </w:tr>
      <w:tr w:rsidR="005F5A5F" w:rsidRPr="00F334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F5A5F" w:rsidRPr="00F334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 (педагогическая по инновационной деятельности)</w:t>
            </w:r>
          </w:p>
        </w:tc>
      </w:tr>
      <w:tr w:rsidR="005F5A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дошкольным образованием</w:t>
            </w:r>
          </w:p>
        </w:tc>
      </w:tr>
      <w:tr w:rsidR="005F5A5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5F5A5F">
        <w:trPr>
          <w:trHeight w:hRule="exact" w:val="277"/>
        </w:trPr>
        <w:tc>
          <w:tcPr>
            <w:tcW w:w="766" w:type="dxa"/>
          </w:tcPr>
          <w:p w:rsidR="005F5A5F" w:rsidRDefault="005F5A5F"/>
        </w:tc>
        <w:tc>
          <w:tcPr>
            <w:tcW w:w="511" w:type="dxa"/>
          </w:tcPr>
          <w:p w:rsidR="005F5A5F" w:rsidRDefault="005F5A5F"/>
        </w:tc>
        <w:tc>
          <w:tcPr>
            <w:tcW w:w="1560" w:type="dxa"/>
          </w:tcPr>
          <w:p w:rsidR="005F5A5F" w:rsidRDefault="005F5A5F"/>
        </w:tc>
        <w:tc>
          <w:tcPr>
            <w:tcW w:w="1844" w:type="dxa"/>
          </w:tcPr>
          <w:p w:rsidR="005F5A5F" w:rsidRDefault="005F5A5F"/>
        </w:tc>
        <w:tc>
          <w:tcPr>
            <w:tcW w:w="5104" w:type="dxa"/>
          </w:tcPr>
          <w:p w:rsidR="005F5A5F" w:rsidRDefault="005F5A5F"/>
        </w:tc>
        <w:tc>
          <w:tcPr>
            <w:tcW w:w="993" w:type="dxa"/>
          </w:tcPr>
          <w:p w:rsidR="005F5A5F" w:rsidRDefault="005F5A5F"/>
        </w:tc>
      </w:tr>
      <w:tr w:rsidR="005F5A5F" w:rsidRPr="00F3349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F5A5F" w:rsidRPr="00F3349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5F5A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F5A5F" w:rsidRPr="00F334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различных теорий обучения, воспитания и развития, основных образовательных программ для обучающихся дошкольного возраста</w:t>
            </w:r>
          </w:p>
        </w:tc>
      </w:tr>
      <w:tr w:rsidR="005F5A5F" w:rsidRPr="00F334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различных теорий обучения, воспитания и развития, основных образовательных программ для обучающихся дошкольного возраста</w:t>
            </w:r>
          </w:p>
        </w:tc>
      </w:tr>
      <w:tr w:rsidR="005F5A5F" w:rsidRPr="00F334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различных теорий обучения, воспитания и развития, основных образовательных программ для обучающихся дошкольного возраста</w:t>
            </w:r>
          </w:p>
        </w:tc>
      </w:tr>
      <w:tr w:rsidR="005F5A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F5A5F" w:rsidRPr="00F334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в использовании различных теорий обучения, воспитания и развития, основных образовательных программ для обучающихся дошкольного возраста</w:t>
            </w:r>
          </w:p>
        </w:tc>
      </w:tr>
      <w:tr w:rsidR="005F5A5F" w:rsidRPr="00F334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способы реализации различных теорий обучения, воспитания и развития, основных образовательных программ для обучающихся дошкольного возраста</w:t>
            </w:r>
          </w:p>
        </w:tc>
      </w:tr>
      <w:tr w:rsidR="005F5A5F" w:rsidRPr="00F334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в использовании  различных теорий обучения, воспитания и развития, основных образовательных программ для обучающихся дошкольного возраста</w:t>
            </w:r>
          </w:p>
        </w:tc>
      </w:tr>
      <w:tr w:rsidR="005F5A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F5A5F" w:rsidRPr="00F334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применения различных теорий обучения, воспитания и развития, основных образовательных программ для обучающихся дошкольного возраста</w:t>
            </w:r>
          </w:p>
        </w:tc>
      </w:tr>
      <w:tr w:rsidR="005F5A5F" w:rsidRPr="00F334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способы   применения различных теорий обучения, воспитания и развития, основных образовательных программ для обучающихся дошкольного возраста</w:t>
            </w:r>
          </w:p>
        </w:tc>
      </w:tr>
      <w:tr w:rsidR="005F5A5F" w:rsidRPr="00F334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применения различных теорий обучения, воспитания и развития, основных образовательных программ для обучающихся дошкольного возраста</w:t>
            </w:r>
          </w:p>
        </w:tc>
      </w:tr>
      <w:tr w:rsidR="005F5A5F" w:rsidRPr="00F3349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5F5A5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F5A5F" w:rsidRPr="00F334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знания об особенностях организации различных видов деятельности: 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игровой,учебной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предметной, культурно-досуговой</w:t>
            </w:r>
          </w:p>
        </w:tc>
      </w:tr>
      <w:tr w:rsidR="005F5A5F" w:rsidRPr="00F3349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основные знания  об особенностях организации  различных видов деятельности: 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игровой,учебной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предметной, культурно-досуговой</w:t>
            </w:r>
          </w:p>
        </w:tc>
      </w:tr>
    </w:tbl>
    <w:p w:rsidR="005F5A5F" w:rsidRPr="00F45E3A" w:rsidRDefault="00F45E3A">
      <w:pPr>
        <w:rPr>
          <w:sz w:val="0"/>
          <w:szCs w:val="0"/>
        </w:rPr>
      </w:pPr>
      <w:r w:rsidRPr="00F45E3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0"/>
        <w:gridCol w:w="3245"/>
        <w:gridCol w:w="4799"/>
        <w:gridCol w:w="978"/>
      </w:tblGrid>
      <w:tr w:rsidR="005F5A5F" w:rsidTr="00B41C0D">
        <w:trPr>
          <w:trHeight w:hRule="exact" w:val="416"/>
        </w:trPr>
        <w:tc>
          <w:tcPr>
            <w:tcW w:w="449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4799" w:type="dxa"/>
          </w:tcPr>
          <w:p w:rsidR="005F5A5F" w:rsidRDefault="005F5A5F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F5A5F" w:rsidRPr="00F33495" w:rsidTr="00B41C0D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сформированы знания об особенностях организации  различных видов деятельности: 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игровой,учебной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предметной, культурно-досуговой</w:t>
            </w:r>
          </w:p>
        </w:tc>
      </w:tr>
      <w:tr w:rsidR="005F5A5F" w:rsidTr="00B41C0D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F5A5F" w:rsidRPr="00F33495" w:rsidTr="00B41C0D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умения организовывать различные виды 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деятельности:игровую,учебную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предметную, культурно-досуговую</w:t>
            </w:r>
          </w:p>
        </w:tc>
      </w:tr>
      <w:tr w:rsidR="005F5A5F" w:rsidRPr="00F33495" w:rsidTr="00B41C0D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основные  умения  организовывать  различные виды 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деятельности:игровую,учебную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предметную, культурно-досуговую</w:t>
            </w:r>
          </w:p>
        </w:tc>
      </w:tr>
      <w:tr w:rsidR="005F5A5F" w:rsidRPr="00F33495" w:rsidTr="00B41C0D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сформированы  умения  организовывать различные виды 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деятельности:игровую,учебную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предметную, культурно-досуговую</w:t>
            </w:r>
          </w:p>
        </w:tc>
      </w:tr>
      <w:tr w:rsidR="005F5A5F" w:rsidTr="00B41C0D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F5A5F" w:rsidRPr="00F33495" w:rsidTr="00B41C0D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способами организации различных  видов 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деятельности:игровой,учебной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предметной, культурно- досуговой</w:t>
            </w:r>
          </w:p>
        </w:tc>
      </w:tr>
      <w:tr w:rsidR="005F5A5F" w:rsidRPr="00F33495" w:rsidTr="00B41C0D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основные способы организации различных  видов 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деятельности:игровой,учебной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предметной, культурно-досуговой</w:t>
            </w:r>
          </w:p>
        </w:tc>
      </w:tr>
      <w:tr w:rsidR="005F5A5F" w:rsidRPr="00F33495" w:rsidTr="00B41C0D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 способами организации различных  видов 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деятельности:игровой,учебной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предметной, культурно-досуговой</w:t>
            </w:r>
          </w:p>
        </w:tc>
      </w:tr>
      <w:tr w:rsidR="005F5A5F" w:rsidRPr="00F33495" w:rsidTr="00B41C0D">
        <w:trPr>
          <w:trHeight w:hRule="exact" w:val="675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коррекционно- развивающих программ</w:t>
            </w:r>
          </w:p>
        </w:tc>
      </w:tr>
      <w:tr w:rsidR="005F5A5F" w:rsidTr="00B41C0D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F5A5F" w:rsidRPr="00F33495" w:rsidTr="00B41C0D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5F5A5F" w:rsidRPr="00F33495" w:rsidTr="00B41C0D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5F5A5F" w:rsidRPr="00F33495" w:rsidTr="00B41C0D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 реализации профессиональных задач образовательных, оздоровительных и коррекционно-развивающих программ</w:t>
            </w:r>
          </w:p>
        </w:tc>
      </w:tr>
      <w:tr w:rsidR="005F5A5F" w:rsidTr="00B41C0D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F5A5F" w:rsidRPr="00F33495" w:rsidTr="00B41C0D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реализовывать профессиональные задачи образовательных, оздоровительных и коррекционно-развивающих программ</w:t>
            </w:r>
          </w:p>
        </w:tc>
      </w:tr>
      <w:tr w:rsidR="005F5A5F" w:rsidRPr="00F33495" w:rsidTr="00B41C0D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реализовывать профессиональные задачи образовательных, оздоровительных и коррекционно-развивающих программ</w:t>
            </w:r>
          </w:p>
        </w:tc>
      </w:tr>
      <w:tr w:rsidR="005F5A5F" w:rsidRPr="00F33495" w:rsidTr="00B41C0D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основные умения реализовывать профессиональные задачи образовательных, оздоровительных и коррекционно-развивающих программ</w:t>
            </w:r>
          </w:p>
        </w:tc>
      </w:tr>
      <w:tr w:rsidR="005F5A5F" w:rsidTr="00B41C0D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F5A5F" w:rsidRPr="00F33495" w:rsidTr="00B41C0D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 реализации профессиональные задачи образовательных, оздоровительных и коррекционно-развивающих программ</w:t>
            </w:r>
          </w:p>
        </w:tc>
      </w:tr>
      <w:tr w:rsidR="005F5A5F" w:rsidRPr="00F33495" w:rsidTr="00B41C0D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способы реализации профессиональные задачи образовательных, оздоровительных и коррекционно-развивающих программ</w:t>
            </w:r>
          </w:p>
        </w:tc>
      </w:tr>
      <w:tr w:rsidR="005F5A5F" w:rsidRPr="00F33495" w:rsidTr="00B41C0D">
        <w:trPr>
          <w:trHeight w:hRule="exact" w:val="478"/>
        </w:trPr>
        <w:tc>
          <w:tcPr>
            <w:tcW w:w="12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реализации профессиональные задачи образовательных, оздоровительных и коррекционно-развивающих программ</w:t>
            </w:r>
          </w:p>
        </w:tc>
      </w:tr>
      <w:tr w:rsidR="005F5A5F" w:rsidRPr="00F33495" w:rsidTr="00B41C0D">
        <w:trPr>
          <w:trHeight w:hRule="exact" w:val="416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5F5A5F" w:rsidTr="00B41C0D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F5A5F" w:rsidRPr="00F33495" w:rsidTr="00B41C0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реализации педагогического процесса в условиях поликультурного и полиэтнического общества;</w:t>
            </w:r>
          </w:p>
        </w:tc>
      </w:tr>
      <w:tr w:rsidR="005F5A5F" w:rsidRPr="00F33495" w:rsidTr="00B41C0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ознакомления дошкольников с окружающим социальным миром;</w:t>
            </w:r>
          </w:p>
        </w:tc>
      </w:tr>
      <w:tr w:rsidR="005F5A5F" w:rsidRPr="00F33495" w:rsidTr="00B41C0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взаимодействия педагога с различными субъектами педагогического процесса.</w:t>
            </w:r>
          </w:p>
        </w:tc>
      </w:tr>
      <w:tr w:rsidR="005F5A5F" w:rsidTr="00B41C0D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F5A5F" w:rsidRPr="00F33495" w:rsidTr="00B41C0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системно анализировать и выбирать образовательные концепции;</w:t>
            </w:r>
          </w:p>
        </w:tc>
      </w:tr>
      <w:tr w:rsidR="005F5A5F" w:rsidRPr="00F33495" w:rsidTr="00B41C0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различные контексты (социальные, культурные, национальные), в которых протекают процессы обучения, воспитания и социализации;</w:t>
            </w:r>
          </w:p>
        </w:tc>
      </w:tr>
      <w:tr w:rsidR="005F5A5F" w:rsidRPr="00F33495" w:rsidTr="00B41C0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образовательный процесс с использованием современных технологий.</w:t>
            </w:r>
          </w:p>
        </w:tc>
      </w:tr>
      <w:tr w:rsidR="005F5A5F" w:rsidTr="00B41C0D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F5A5F" w:rsidRPr="00F33495" w:rsidTr="00B41C0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ориентации в профессиональных источниках информации (журналы, сайты и т.д.);</w:t>
            </w:r>
          </w:p>
        </w:tc>
      </w:tr>
      <w:tr w:rsidR="005F5A5F" w:rsidRPr="00F33495" w:rsidTr="00B41C0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проектной и инновационной деятельности в образовании;</w:t>
            </w:r>
          </w:p>
        </w:tc>
      </w:tr>
      <w:tr w:rsidR="005F5A5F" w:rsidRPr="00F33495" w:rsidTr="00B41C0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установления контактов и поддержания взаимодействия с субъектами образовательного процесса в условиях поликультурной образовательной среды;</w:t>
            </w:r>
          </w:p>
        </w:tc>
      </w:tr>
      <w:tr w:rsidR="005F5A5F" w:rsidRPr="00F33495" w:rsidTr="00B41C0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совершенствования профессиональных  знаний и умений путем использования возможностей информационной среды образовательного учреждения, региона, области, страны.</w:t>
            </w:r>
          </w:p>
        </w:tc>
      </w:tr>
    </w:tbl>
    <w:p w:rsidR="005F5A5F" w:rsidRDefault="00F45E3A">
      <w:pPr>
        <w:rPr>
          <w:sz w:val="0"/>
          <w:szCs w:val="0"/>
        </w:rPr>
      </w:pPr>
      <w:r>
        <w:br w:type="page"/>
      </w:r>
    </w:p>
    <w:tbl>
      <w:tblPr>
        <w:tblW w:w="10274" w:type="dxa"/>
        <w:tblInd w:w="-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1"/>
        <w:gridCol w:w="3278"/>
        <w:gridCol w:w="957"/>
        <w:gridCol w:w="691"/>
        <w:gridCol w:w="1109"/>
        <w:gridCol w:w="1243"/>
        <w:gridCol w:w="676"/>
        <w:gridCol w:w="393"/>
        <w:gridCol w:w="976"/>
      </w:tblGrid>
      <w:tr w:rsidR="005F5A5F" w:rsidTr="00B41C0D">
        <w:trPr>
          <w:trHeight w:hRule="exact" w:val="277"/>
        </w:trPr>
        <w:tc>
          <w:tcPr>
            <w:tcW w:w="770" w:type="dxa"/>
          </w:tcPr>
          <w:p w:rsidR="005F5A5F" w:rsidRDefault="005F5A5F"/>
        </w:tc>
        <w:tc>
          <w:tcPr>
            <w:tcW w:w="181" w:type="dxa"/>
          </w:tcPr>
          <w:p w:rsidR="005F5A5F" w:rsidRDefault="005F5A5F"/>
        </w:tc>
        <w:tc>
          <w:tcPr>
            <w:tcW w:w="3278" w:type="dxa"/>
          </w:tcPr>
          <w:p w:rsidR="005F5A5F" w:rsidRDefault="005F5A5F"/>
        </w:tc>
        <w:tc>
          <w:tcPr>
            <w:tcW w:w="957" w:type="dxa"/>
          </w:tcPr>
          <w:p w:rsidR="005F5A5F" w:rsidRDefault="005F5A5F"/>
        </w:tc>
        <w:tc>
          <w:tcPr>
            <w:tcW w:w="691" w:type="dxa"/>
          </w:tcPr>
          <w:p w:rsidR="005F5A5F" w:rsidRDefault="005F5A5F"/>
        </w:tc>
        <w:tc>
          <w:tcPr>
            <w:tcW w:w="1109" w:type="dxa"/>
          </w:tcPr>
          <w:p w:rsidR="005F5A5F" w:rsidRDefault="005F5A5F"/>
        </w:tc>
        <w:tc>
          <w:tcPr>
            <w:tcW w:w="1243" w:type="dxa"/>
          </w:tcPr>
          <w:p w:rsidR="005F5A5F" w:rsidRDefault="005F5A5F"/>
        </w:tc>
        <w:tc>
          <w:tcPr>
            <w:tcW w:w="676" w:type="dxa"/>
          </w:tcPr>
          <w:p w:rsidR="005F5A5F" w:rsidRDefault="005F5A5F"/>
        </w:tc>
        <w:tc>
          <w:tcPr>
            <w:tcW w:w="393" w:type="dxa"/>
          </w:tcPr>
          <w:p w:rsidR="005F5A5F" w:rsidRDefault="005F5A5F"/>
        </w:tc>
        <w:tc>
          <w:tcPr>
            <w:tcW w:w="976" w:type="dxa"/>
          </w:tcPr>
          <w:p w:rsidR="005F5A5F" w:rsidRDefault="005F5A5F"/>
        </w:tc>
      </w:tr>
      <w:tr w:rsidR="005F5A5F" w:rsidRPr="00F33495" w:rsidTr="00B41C0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F5A5F" w:rsidTr="00B41C0D">
        <w:trPr>
          <w:trHeight w:hRule="exact" w:val="416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F5A5F" w:rsidRPr="00F33495" w:rsidTr="00B41C0D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5F5A5F"/>
        </w:tc>
        <w:tc>
          <w:tcPr>
            <w:tcW w:w="3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основы ознакомления детей с окружающим миром.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</w:tr>
      <w:tr w:rsidR="005F5A5F" w:rsidTr="00B41C0D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категории ознакомления детей с социальной действительностью. /Лек/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5F5A5F"/>
        </w:tc>
      </w:tr>
      <w:tr w:rsidR="005F5A5F" w:rsidTr="00B41C0D">
        <w:trPr>
          <w:trHeight w:hRule="exact" w:val="91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 подходы к организации работы по ознакомлению детей с окружающим миром. /Ср/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5F5A5F"/>
        </w:tc>
      </w:tr>
      <w:tr w:rsidR="005F5A5F" w:rsidTr="00B41C0D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Условия организации процесса ознакомления дошкольников с социальным миром  /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ПК-2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</w:t>
            </w:r>
          </w:p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5F5A5F"/>
        </w:tc>
      </w:tr>
      <w:tr w:rsidR="005F5A5F" w:rsidRPr="00F33495" w:rsidTr="00B41C0D">
        <w:trPr>
          <w:trHeight w:hRule="exact" w:val="91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5F5A5F"/>
        </w:tc>
        <w:tc>
          <w:tcPr>
            <w:tcW w:w="3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Основные направления и содержание работы по приобщению детей к социальной действительности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</w:tr>
      <w:tr w:rsidR="005F5A5F" w:rsidTr="00B41C0D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процесса самопознания ребенка-дошкольника. /Лек/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</w:t>
            </w:r>
          </w:p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5F5A5F"/>
        </w:tc>
      </w:tr>
      <w:tr w:rsidR="005F5A5F" w:rsidTr="00B41C0D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 предметным миром и организация практики социального поведения в условиях детского общества.</w:t>
            </w:r>
          </w:p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5F5A5F"/>
        </w:tc>
      </w:tr>
      <w:tr w:rsidR="005F5A5F" w:rsidTr="00B41C0D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работы по гражданскому и патриотическому воспитанию дошкольников   /Ср/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ПК-2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5F5A5F"/>
        </w:tc>
      </w:tr>
      <w:tr w:rsidR="005F5A5F" w:rsidRPr="00F33495" w:rsidTr="00B41C0D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5F5A5F"/>
        </w:tc>
        <w:tc>
          <w:tcPr>
            <w:tcW w:w="3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Технология ознакомления дошкольников с социальной действительностью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5F5A5F"/>
        </w:tc>
      </w:tr>
      <w:tr w:rsidR="005F5A5F" w:rsidTr="00B41C0D">
        <w:trPr>
          <w:trHeight w:hRule="exact" w:val="478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проектной деятельности /Лек/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5F5A5F"/>
        </w:tc>
      </w:tr>
      <w:tr w:rsidR="005F5A5F" w:rsidTr="00B41C0D">
        <w:trPr>
          <w:trHeight w:hRule="exact" w:val="478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проблемного обучения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5F5A5F"/>
        </w:tc>
      </w:tr>
      <w:tr w:rsidR="005F5A5F" w:rsidTr="00B41C0D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Игровые и коммуникационные технологии /Ср/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ПК-2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</w:t>
            </w:r>
          </w:p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5F5A5F"/>
        </w:tc>
      </w:tr>
      <w:tr w:rsidR="00F45E3A" w:rsidTr="00B41C0D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E3A" w:rsidRDefault="00F45E3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2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E3A" w:rsidRPr="00F45E3A" w:rsidRDefault="00F45E3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Перезачтено</w:t>
            </w:r>
          </w:p>
        </w:tc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E3A" w:rsidRPr="00F45E3A" w:rsidRDefault="00F45E3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E3A" w:rsidRPr="00F45E3A" w:rsidRDefault="00F45E3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E3A" w:rsidRDefault="00F45E3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E3A" w:rsidRDefault="00F45E3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E3A" w:rsidRDefault="00F45E3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5E3A" w:rsidRDefault="00F45E3A"/>
        </w:tc>
      </w:tr>
      <w:tr w:rsidR="005F5A5F" w:rsidTr="00B41C0D">
        <w:trPr>
          <w:trHeight w:hRule="exact" w:val="277"/>
        </w:trPr>
        <w:tc>
          <w:tcPr>
            <w:tcW w:w="770" w:type="dxa"/>
          </w:tcPr>
          <w:p w:rsidR="005F5A5F" w:rsidRDefault="005F5A5F"/>
        </w:tc>
        <w:tc>
          <w:tcPr>
            <w:tcW w:w="181" w:type="dxa"/>
          </w:tcPr>
          <w:p w:rsidR="005F5A5F" w:rsidRDefault="005F5A5F"/>
        </w:tc>
        <w:tc>
          <w:tcPr>
            <w:tcW w:w="3278" w:type="dxa"/>
          </w:tcPr>
          <w:p w:rsidR="005F5A5F" w:rsidRDefault="005F5A5F"/>
        </w:tc>
        <w:tc>
          <w:tcPr>
            <w:tcW w:w="957" w:type="dxa"/>
          </w:tcPr>
          <w:p w:rsidR="005F5A5F" w:rsidRDefault="005F5A5F"/>
        </w:tc>
        <w:tc>
          <w:tcPr>
            <w:tcW w:w="691" w:type="dxa"/>
          </w:tcPr>
          <w:p w:rsidR="005F5A5F" w:rsidRDefault="005F5A5F"/>
        </w:tc>
        <w:tc>
          <w:tcPr>
            <w:tcW w:w="1109" w:type="dxa"/>
          </w:tcPr>
          <w:p w:rsidR="005F5A5F" w:rsidRDefault="005F5A5F"/>
        </w:tc>
        <w:tc>
          <w:tcPr>
            <w:tcW w:w="1243" w:type="dxa"/>
          </w:tcPr>
          <w:p w:rsidR="005F5A5F" w:rsidRDefault="005F5A5F"/>
        </w:tc>
        <w:tc>
          <w:tcPr>
            <w:tcW w:w="676" w:type="dxa"/>
          </w:tcPr>
          <w:p w:rsidR="005F5A5F" w:rsidRDefault="005F5A5F"/>
        </w:tc>
        <w:tc>
          <w:tcPr>
            <w:tcW w:w="393" w:type="dxa"/>
          </w:tcPr>
          <w:p w:rsidR="005F5A5F" w:rsidRDefault="005F5A5F"/>
        </w:tc>
        <w:tc>
          <w:tcPr>
            <w:tcW w:w="976" w:type="dxa"/>
          </w:tcPr>
          <w:p w:rsidR="005F5A5F" w:rsidRDefault="005F5A5F"/>
        </w:tc>
      </w:tr>
      <w:tr w:rsidR="005F5A5F" w:rsidTr="00B41C0D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F5A5F" w:rsidTr="00B41C0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F5A5F" w:rsidRPr="00F33495" w:rsidTr="00B41C0D">
        <w:trPr>
          <w:trHeight w:hRule="exact" w:val="2778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(5 курс)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Основные понятия: «окружающий мир», «природный мир», «социальный мир», «социальная действительность», «социокультурная реальность», «социализация» и др.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Разные подходы к определению понятия «социализация».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Факторы, влияющие на социализацию личности (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микрофакторы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мезофакторы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макрофакторы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История возникновения и развития проблемы приобщения детей к социальной действительности.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Философское учение о социокультурной реальности как методологическая основа ознакомления детей с окружающим миром.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Системный, культурологический и личностно-деятельностный подходы.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Основные закономерности и принципы ознакомления детей с окружающей действительностью.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Роль знаний в приобщении детей к окружающей действительности.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Деятельность как условие познания детьми социального мира.</w:t>
            </w:r>
          </w:p>
        </w:tc>
      </w:tr>
    </w:tbl>
    <w:p w:rsidR="005F5A5F" w:rsidRPr="00F45E3A" w:rsidRDefault="00F45E3A">
      <w:pPr>
        <w:rPr>
          <w:sz w:val="0"/>
          <w:szCs w:val="0"/>
        </w:rPr>
      </w:pPr>
      <w:r w:rsidRPr="00F45E3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6"/>
        <w:gridCol w:w="3176"/>
        <w:gridCol w:w="1598"/>
        <w:gridCol w:w="974"/>
      </w:tblGrid>
      <w:tr w:rsidR="005F5A5F" w:rsidTr="006C6BAC">
        <w:trPr>
          <w:trHeight w:hRule="exact" w:val="416"/>
        </w:trPr>
        <w:tc>
          <w:tcPr>
            <w:tcW w:w="4526" w:type="dxa"/>
            <w:shd w:val="clear" w:color="C0C0C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176" w:type="dxa"/>
          </w:tcPr>
          <w:p w:rsidR="005F5A5F" w:rsidRDefault="005F5A5F"/>
        </w:tc>
        <w:tc>
          <w:tcPr>
            <w:tcW w:w="1598" w:type="dxa"/>
          </w:tcPr>
          <w:p w:rsidR="005F5A5F" w:rsidRDefault="005F5A5F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F5A5F" w:rsidRPr="00F33495" w:rsidTr="006C6BAC">
        <w:trPr>
          <w:trHeight w:hRule="exact" w:val="7290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Общение как одно из условий социализации личности ребенка.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Роль взрослого в процессе приобщения детей к социальной действительности.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Программно-методическое обеспечение процесса ознакомления детей дошкольного возраста с окружающим миром.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Организация процесса самопознания ребенка-дошкольника (задачи, содержание, методика и организация работы).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Ознакомление с предметным миром (основные функции предметов, этапы познания детьми предметного мира, ознакомление детей с настоящим, прошлым и будущим предметов)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Организация практики социального поведения в условиях детского общества (специфика детского общества, роль взрослого в формировании детского общества)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Развитие у дошкольников планетарного сознания и дружелюбного отношения к жителям  земли. Содержание и методика работы с детьми разного дошкольного возраста.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Воспитание любви к Отечеству и приобщение к народной культуре. Понятие патриотизма (когнитивный, эмоциональный и поведенческий компоненты).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Основные направления работы по воспитанию патриотизма у детей дошкольного возраста.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Пути, средства и методы патриотического воспитания дошкольников.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Технология проектной деятельности (определение понятия «технология», история возникновения, характеристика, основные этапы).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Проектная деятельность в дошкольном возрасте: особенности организации, этапы работы, роль педагога. Примеры проектов в практике работы дошкольных учреждений.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Технология проблемного обучения (сущность проблемного обучения, исторический обзор исследований).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Использование элементов проблемного обучения в работе с детьми дошкольного возраста.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Значение 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проблематизации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психическом развитии ребенка-дошкольника. Примеры 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проблематизации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образовательного процесса в дошкольном учреждении.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Характеристика и роль использования в воспитательно-образовательном процессе ДОО игровых технологий.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Характеристика и роль использования в воспитательно-образовательном процессе ДОО коммуникационных технологий.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Требования к организации, виды и формы проведения образовательной деятельности с использованием игровых и коммуникационных технологий.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Социокультурная компетентность ребенка как важный оценочно-результативный показатель эффективности процесса приобщения детей к социальной действительности.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 Критерии и уровни сформированности социальной и культурной компетентности дошкольника.</w:t>
            </w:r>
          </w:p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Подбор заданий для оценивания уровня сформированности социокультурной компетентности детей дошкольного возраста.</w:t>
            </w:r>
          </w:p>
        </w:tc>
      </w:tr>
      <w:tr w:rsidR="005F5A5F" w:rsidTr="006C6BA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F5A5F" w:rsidRPr="00F33495" w:rsidTr="006C6BA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5F5A5F" w:rsidTr="006C6BA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Default="00F45E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F5A5F" w:rsidRPr="00F33495" w:rsidTr="006C6BA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5A5F" w:rsidRPr="00F45E3A" w:rsidRDefault="00F45E3A">
            <w:pPr>
              <w:spacing w:after="0" w:line="240" w:lineRule="auto"/>
              <w:rPr>
                <w:sz w:val="19"/>
                <w:szCs w:val="19"/>
              </w:rPr>
            </w:pPr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Индивидуальное и групповое проектирование, </w:t>
            </w:r>
            <w:proofErr w:type="spellStart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тестирование,презентации</w:t>
            </w:r>
            <w:proofErr w:type="spellEnd"/>
            <w:r w:rsidRPr="00F45E3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сообщений, творческие задания.</w:t>
            </w:r>
          </w:p>
        </w:tc>
      </w:tr>
    </w:tbl>
    <w:p w:rsidR="006C6BAC" w:rsidRDefault="006C6BAC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3"/>
        <w:gridCol w:w="1612"/>
        <w:gridCol w:w="3773"/>
        <w:gridCol w:w="4256"/>
      </w:tblGrid>
      <w:tr w:rsidR="006C6BAC" w:rsidRPr="001E1DF9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6BAC" w:rsidRPr="001E1DF9" w:rsidRDefault="006C6BAC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C6BAC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C6BAC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C6BAC" w:rsidTr="00B97292">
        <w:trPr>
          <w:trHeight w:hRule="exact" w:val="277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/>
        </w:tc>
        <w:tc>
          <w:tcPr>
            <w:tcW w:w="16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97292" w:rsidRPr="001E1DF9" w:rsidTr="00B97292">
        <w:trPr>
          <w:trHeight w:hRule="exact" w:val="1305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6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Кравцов, Г.Г.</w:t>
            </w:r>
          </w:p>
        </w:tc>
        <w:tc>
          <w:tcPr>
            <w:tcW w:w="3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и педагогика обучения </w:t>
            </w:r>
            <w:proofErr w:type="gram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дошкольников :</w:t>
            </w:r>
            <w:proofErr w:type="gram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Г.Г. Кравцов, Е.Е. Кравцова. </w:t>
            </w:r>
          </w:p>
        </w:tc>
        <w:tc>
          <w:tcPr>
            <w:tcW w:w="4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МОЗАИКА-СИНТЕЗ, 2013. - 264 с. - 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978-5-4315-0185-</w:t>
            </w:r>
            <w:proofErr w:type="gram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;</w:t>
            </w:r>
            <w:proofErr w:type="gram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=212168</w:t>
            </w:r>
          </w:p>
        </w:tc>
      </w:tr>
      <w:tr w:rsidR="00B97292" w:rsidRPr="001E1DF9" w:rsidTr="00B97292">
        <w:trPr>
          <w:trHeight w:hRule="exact" w:val="1126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6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Козина, Е.Ф.</w:t>
            </w:r>
          </w:p>
        </w:tc>
        <w:tc>
          <w:tcPr>
            <w:tcW w:w="3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ознакомления с окружающим миром в </w:t>
            </w:r>
            <w:proofErr w:type="spell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предшкольном</w:t>
            </w:r>
            <w:proofErr w:type="spell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возрасте :</w:t>
            </w:r>
            <w:proofErr w:type="gram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студентов вузов / Е.Ф. Козина. </w:t>
            </w:r>
          </w:p>
        </w:tc>
        <w:tc>
          <w:tcPr>
            <w:tcW w:w="4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Прометей, 2011. - 488 с. - ISBN 978-5-7042-2262-</w:t>
            </w:r>
            <w:proofErr w:type="gram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 ;</w:t>
            </w:r>
            <w:proofErr w:type="gram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http://biblioclub.ru/index.php?page=book&amp;id=105797</w:t>
            </w:r>
          </w:p>
        </w:tc>
      </w:tr>
      <w:tr w:rsidR="006C6BAC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C6BAC" w:rsidTr="00B97292">
        <w:trPr>
          <w:trHeight w:hRule="exact" w:val="277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/>
        </w:tc>
        <w:tc>
          <w:tcPr>
            <w:tcW w:w="16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97292" w:rsidRPr="001E1DF9" w:rsidTr="00B97292">
        <w:trPr>
          <w:trHeight w:hRule="exact" w:val="995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6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Кочкина, Н.А.</w:t>
            </w:r>
          </w:p>
        </w:tc>
        <w:tc>
          <w:tcPr>
            <w:tcW w:w="3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 проектов в дошкольном образовании / Н.А. Кочкина. </w:t>
            </w:r>
          </w:p>
        </w:tc>
        <w:tc>
          <w:tcPr>
            <w:tcW w:w="4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МОЗАИКА-СИНТЕЗ, 2012. - 72 с. - ISBN 978-5-4315-0136-</w:t>
            </w:r>
            <w:proofErr w:type="gram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;</w:t>
            </w:r>
            <w:proofErr w:type="gram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http://biblioclub.ru/index.php?page=book&amp;id=211888</w:t>
            </w:r>
          </w:p>
        </w:tc>
      </w:tr>
      <w:tr w:rsidR="00B97292" w:rsidRPr="001E1DF9" w:rsidTr="00B97292">
        <w:trPr>
          <w:trHeight w:hRule="exact" w:val="1006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6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Веракса</w:t>
            </w:r>
            <w:proofErr w:type="spell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Н.Е.</w:t>
            </w:r>
          </w:p>
        </w:tc>
        <w:tc>
          <w:tcPr>
            <w:tcW w:w="3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Познавательное развитие в дошкольном </w:t>
            </w:r>
            <w:proofErr w:type="gram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детстве :</w:t>
            </w:r>
            <w:proofErr w:type="gram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Н.Е.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Веракса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Веракса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4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МОЗАИКА-СИНТЕЗ, 2012. - 336 с. - ISBN 978-5-4315-0097-</w:t>
            </w:r>
            <w:proofErr w:type="gram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 ;</w:t>
            </w:r>
            <w:proofErr w:type="gram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http://biblioclub.ru/index.php?page=book&amp;id=212487</w:t>
            </w:r>
          </w:p>
        </w:tc>
      </w:tr>
      <w:tr w:rsidR="00B97292" w:rsidRPr="00D65D08" w:rsidTr="00B97292">
        <w:trPr>
          <w:trHeight w:hRule="exact" w:val="1274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Л2.3</w:t>
            </w:r>
          </w:p>
        </w:tc>
        <w:tc>
          <w:tcPr>
            <w:tcW w:w="16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Крулехт</w:t>
            </w:r>
            <w:proofErr w:type="spell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В.В.</w:t>
            </w:r>
          </w:p>
        </w:tc>
        <w:tc>
          <w:tcPr>
            <w:tcW w:w="3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Проблема целостного развития ребенка-дошкольника как субъекта детской деятельности : учебное пособие для студентов высших учебных заведений / В.В. </w:t>
            </w:r>
            <w:proofErr w:type="spell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Крулехт</w:t>
            </w:r>
            <w:proofErr w:type="spell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</w:p>
        </w:tc>
        <w:tc>
          <w:tcPr>
            <w:tcW w:w="4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D65D08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Елец :</w:t>
            </w:r>
            <w:proofErr w:type="gram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Елецкий государственный университет им. И. А. Бунина, 2010. - 137 с. - </w:t>
            </w:r>
            <w:proofErr w:type="spell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</w:t>
            </w:r>
            <w:proofErr w:type="gram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кн. ;</w:t>
            </w:r>
            <w:proofErr w:type="gram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http://biblioclub.ru/index.php?page=book&amp;id=272170.</w:t>
            </w:r>
          </w:p>
        </w:tc>
      </w:tr>
      <w:tr w:rsidR="00B97292" w:rsidRPr="00D65D08" w:rsidTr="00B97292">
        <w:trPr>
          <w:trHeight w:hRule="exact" w:val="1274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A7AD2" w:rsidRDefault="00B97292" w:rsidP="00B9729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6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3E013F" w:rsidRDefault="00B97292" w:rsidP="00B9729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sz w:val="19"/>
                <w:szCs w:val="19"/>
              </w:rPr>
              <w:t xml:space="preserve">С.В. </w:t>
            </w:r>
            <w:proofErr w:type="spellStart"/>
            <w:r w:rsidRPr="003E013F">
              <w:rPr>
                <w:rFonts w:ascii="Times New Roman" w:hAnsi="Times New Roman" w:cs="Times New Roman"/>
                <w:sz w:val="19"/>
                <w:szCs w:val="19"/>
              </w:rPr>
              <w:t>Мильситова</w:t>
            </w:r>
            <w:proofErr w:type="spellEnd"/>
          </w:p>
        </w:tc>
        <w:tc>
          <w:tcPr>
            <w:tcW w:w="3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3E013F" w:rsidRDefault="00B97292" w:rsidP="00B9729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воспитания и обучения детей дошкольного возраста : учебное пособие / авт.-сост. 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С.В. </w:t>
            </w: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</w:p>
        </w:tc>
        <w:tc>
          <w:tcPr>
            <w:tcW w:w="4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 :</w:t>
            </w:r>
            <w:proofErr w:type="gram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2016. - 132 </w:t>
            </w:r>
            <w:proofErr w:type="gram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978-5-8353-2103-2 ; То же [Электронный ресурс]. - 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=481574</w:t>
            </w:r>
          </w:p>
        </w:tc>
      </w:tr>
      <w:tr w:rsidR="006C6BAC" w:rsidRPr="001E1DF9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Pr="001E1DF9" w:rsidRDefault="006C6BAC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</w:tbl>
    <w:tbl>
      <w:tblPr>
        <w:tblpPr w:leftFromText="180" w:rightFromText="180" w:vertAnchor="text" w:horzAnchor="margin" w:tblpY="22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9498"/>
      </w:tblGrid>
      <w:tr w:rsidR="006C6BAC" w:rsidRPr="001E1DF9" w:rsidTr="00CD5383">
        <w:trPr>
          <w:trHeight w:hRule="exact" w:val="1011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Pr="001E1DF9" w:rsidRDefault="006C6BAC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Психолого-педагогическое сопровождение реализации Федеральных государственных образовательных стандартов дошкольного образования (ФГОС ДО) / Т.П. </w:t>
            </w:r>
            <w:proofErr w:type="spellStart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Авдулова</w:t>
            </w:r>
            <w:proofErr w:type="spellEnd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О.В. </w:t>
            </w:r>
            <w:proofErr w:type="spellStart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Гавриченко</w:t>
            </w:r>
            <w:proofErr w:type="spellEnd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Л.А. Григорович и др. - </w:t>
            </w:r>
            <w:proofErr w:type="gramStart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Владос, 2016. - 321 </w:t>
            </w:r>
            <w:proofErr w:type="gramStart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978-5-691-02210-4 ; То же [Электронный ресурс]. - URL: http://biblioclub.ru/index.php?page=book&amp;id=455528</w:t>
            </w:r>
          </w:p>
        </w:tc>
      </w:tr>
      <w:tr w:rsidR="006C6BAC" w:rsidRPr="00D65D08" w:rsidTr="00CD5383">
        <w:trPr>
          <w:trHeight w:hRule="exact" w:val="854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Pr="00D65D08" w:rsidRDefault="006C6BAC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Авдулова</w:t>
            </w:r>
            <w:proofErr w:type="spellEnd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Т.П. Личностная и коммуникативная компетентности современного </w:t>
            </w:r>
            <w:proofErr w:type="gramStart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дошкольника :</w:t>
            </w:r>
            <w:proofErr w:type="gramEnd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Т.П. </w:t>
            </w:r>
            <w:proofErr w:type="spellStart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Авдулова</w:t>
            </w:r>
            <w:proofErr w:type="spellEnd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Г.Р. </w:t>
            </w:r>
            <w:proofErr w:type="spellStart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Хузеева</w:t>
            </w:r>
            <w:proofErr w:type="spellEnd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</w:t>
            </w:r>
            <w:proofErr w:type="gramStart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Прометей, 2013. - 138 с. - </w:t>
            </w:r>
            <w:proofErr w:type="spellStart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978-5-7042-2401-</w:t>
            </w:r>
            <w:proofErr w:type="gramStart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 w:rsidRPr="00D65D0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http://biblioclub.ru/index.php?page=book&amp;id=240131</w:t>
            </w:r>
          </w:p>
        </w:tc>
      </w:tr>
      <w:tr w:rsidR="006C6BAC" w:rsidTr="00CD5383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97292" w:rsidTr="00B97292">
        <w:trPr>
          <w:trHeight w:hRule="exact" w:val="712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A7AD2" w:rsidRDefault="00B97292" w:rsidP="00B9729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proofErr w:type="spellEnd"/>
          </w:p>
        </w:tc>
      </w:tr>
      <w:bookmarkEnd w:id="0"/>
      <w:tr w:rsidR="00B97292" w:rsidTr="00CD5383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97292" w:rsidRPr="001E1DF9" w:rsidTr="00CD5383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B97292" w:rsidRPr="001E1DF9" w:rsidTr="00CD5383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B97292" w:rsidRPr="001E1DF9" w:rsidTr="00CD5383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B97292" w:rsidRPr="001E1DF9" w:rsidTr="00CD5383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B97292" w:rsidRPr="001E1DF9" w:rsidTr="00CD5383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B97292" w:rsidRPr="001E1DF9" w:rsidTr="00CD5383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spell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B97292" w:rsidRPr="001E1DF9" w:rsidTr="00CD5383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Default="00B97292" w:rsidP="00B972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7292" w:rsidRPr="001E1DF9" w:rsidRDefault="00B97292" w:rsidP="00B972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</w:tbl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3779"/>
        <w:gridCol w:w="4733"/>
        <w:gridCol w:w="986"/>
      </w:tblGrid>
      <w:tr w:rsidR="006C6BAC" w:rsidRPr="001E1DF9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6BAC" w:rsidRPr="001E1DF9" w:rsidRDefault="006C6BAC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C6BAC" w:rsidRPr="001E1DF9" w:rsidTr="00CD5383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Pr="001E1DF9" w:rsidRDefault="006C6BAC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6C6BAC" w:rsidRPr="001E1DF9" w:rsidTr="00CD5383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Pr="001E1DF9" w:rsidRDefault="006C6BAC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6C6BAC" w:rsidRPr="001E1DF9" w:rsidTr="00CD5383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Default="006C6BAC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Pr="001E1DF9" w:rsidRDefault="006C6BAC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проигрыватель.</w:t>
            </w:r>
          </w:p>
        </w:tc>
      </w:tr>
      <w:tr w:rsidR="006C6BAC" w:rsidRPr="001E1DF9" w:rsidTr="00CD5383">
        <w:trPr>
          <w:trHeight w:hRule="exact" w:val="277"/>
        </w:trPr>
        <w:tc>
          <w:tcPr>
            <w:tcW w:w="776" w:type="dxa"/>
          </w:tcPr>
          <w:p w:rsidR="006C6BAC" w:rsidRPr="001E1DF9" w:rsidRDefault="006C6BAC" w:rsidP="00CD5383"/>
        </w:tc>
        <w:tc>
          <w:tcPr>
            <w:tcW w:w="3779" w:type="dxa"/>
          </w:tcPr>
          <w:p w:rsidR="006C6BAC" w:rsidRPr="001E1DF9" w:rsidRDefault="006C6BAC" w:rsidP="00CD5383"/>
        </w:tc>
        <w:tc>
          <w:tcPr>
            <w:tcW w:w="4733" w:type="dxa"/>
          </w:tcPr>
          <w:p w:rsidR="006C6BAC" w:rsidRPr="001E1DF9" w:rsidRDefault="006C6BAC" w:rsidP="00CD5383"/>
        </w:tc>
        <w:tc>
          <w:tcPr>
            <w:tcW w:w="986" w:type="dxa"/>
          </w:tcPr>
          <w:p w:rsidR="006C6BAC" w:rsidRPr="001E1DF9" w:rsidRDefault="006C6BAC" w:rsidP="00CD5383"/>
        </w:tc>
      </w:tr>
      <w:tr w:rsidR="006C6BAC" w:rsidRPr="001E1DF9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6BAC" w:rsidRPr="001E1DF9" w:rsidRDefault="006C6BAC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6C6BAC" w:rsidRPr="001E1DF9" w:rsidTr="00CD5383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6BAC" w:rsidRPr="001E1DF9" w:rsidRDefault="006C6BAC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в Приложении 2.</w:t>
            </w:r>
          </w:p>
          <w:p w:rsidR="006C6BAC" w:rsidRPr="001E1DF9" w:rsidRDefault="006C6BAC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6C6BAC" w:rsidRPr="001E1DF9" w:rsidRDefault="006C6BAC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E1D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6C6BAC" w:rsidRPr="00D65D08" w:rsidRDefault="006C6BAC" w:rsidP="006C6BAC">
      <w:pPr>
        <w:rPr>
          <w:sz w:val="0"/>
          <w:szCs w:val="0"/>
        </w:rPr>
      </w:pPr>
    </w:p>
    <w:p w:rsidR="006C6BAC" w:rsidRDefault="006C6BAC"/>
    <w:sectPr w:rsidR="006C6BAC" w:rsidSect="00F45E3A">
      <w:pgSz w:w="11907" w:h="16840"/>
      <w:pgMar w:top="284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F5A5F"/>
    <w:rsid w:val="006C6BAC"/>
    <w:rsid w:val="008104A6"/>
    <w:rsid w:val="00B41C0D"/>
    <w:rsid w:val="00B97292"/>
    <w:rsid w:val="00D31453"/>
    <w:rsid w:val="00E209E2"/>
    <w:rsid w:val="00F33495"/>
    <w:rsid w:val="00F45E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4D4DD04-0A73-45BF-9238-4044B85A9A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0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04A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2513</Words>
  <Characters>14328</Characters>
  <Application>Microsoft Office Word</Application>
  <DocSecurity>0</DocSecurity>
  <Lines>119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ДОЗС-16_plx_Ознакомление дошкольников с окружающим миром</vt:lpstr>
      <vt:lpstr>Лист1</vt:lpstr>
    </vt:vector>
  </TitlesOfParts>
  <Company/>
  <LinksUpToDate>false</LinksUpToDate>
  <CharactersWithSpaces>16808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ДОЗС-16_plx_Ознакомление дошкольников с окружающим миром</dc:title>
  <dc:creator>FastReport.NET</dc:creator>
  <cp:lastModifiedBy>Пользователь Windows</cp:lastModifiedBy>
  <cp:revision>4</cp:revision>
  <cp:lastPrinted>2019-03-14T15:33:00Z</cp:lastPrinted>
  <dcterms:created xsi:type="dcterms:W3CDTF">2019-03-20T08:15:00Z</dcterms:created>
  <dcterms:modified xsi:type="dcterms:W3CDTF">2019-07-08T22:05:00Z</dcterms:modified>
</cp:coreProperties>
</file>